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Times New Roman"/>
          <w:w w:val="95"/>
          <w:sz w:val="44"/>
          <w:szCs w:val="44"/>
        </w:rPr>
      </w:pPr>
      <w:r>
        <w:rPr>
          <w:rFonts w:hint="eastAsia" w:ascii="宋体" w:hAnsi="宋体" w:eastAsia="宋体" w:cs="Times New Roman"/>
          <w:w w:val="95"/>
          <w:sz w:val="36"/>
          <w:szCs w:val="36"/>
        </w:rPr>
        <w:t>2022年江阴市软科学课题研究项目拟资助名单</w:t>
      </w:r>
    </w:p>
    <w:p>
      <w:pPr>
        <w:jc w:val="center"/>
        <w:rPr>
          <w:rFonts w:hint="default"/>
        </w:rPr>
      </w:pPr>
      <w:r>
        <w:rPr>
          <w:rFonts w:hint="eastAsia" w:ascii="宋体" w:hAnsi="宋体" w:eastAsia="宋体" w:cs="Times New Roman"/>
          <w:w w:val="95"/>
          <w:sz w:val="44"/>
          <w:szCs w:val="44"/>
          <w:lang w:eastAsia="zh-CN"/>
        </w:rPr>
        <w:t>（</w:t>
      </w:r>
      <w:r>
        <w:rPr>
          <w:rFonts w:hint="eastAsia" w:ascii="宋体" w:hAnsi="宋体" w:eastAsia="宋体" w:cs="Times New Roman"/>
          <w:w w:val="95"/>
          <w:sz w:val="44"/>
          <w:szCs w:val="44"/>
          <w:lang w:val="en-US" w:eastAsia="zh-CN"/>
        </w:rPr>
        <w:t>共8项</w:t>
      </w:r>
      <w:r>
        <w:rPr>
          <w:rFonts w:hint="eastAsia" w:ascii="宋体" w:hAnsi="宋体" w:eastAsia="宋体" w:cs="Times New Roman"/>
          <w:w w:val="95"/>
          <w:sz w:val="44"/>
          <w:szCs w:val="44"/>
          <w:lang w:eastAsia="zh-CN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A类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  <w:t>共2项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eastAsia="zh-CN"/>
        </w:rPr>
        <w:t>）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  <w:lang w:val="en-US" w:eastAsia="zh-CN"/>
        </w:rPr>
        <w:t>1.</w:t>
      </w: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</w:rPr>
        <w:t>打造长江生态安全示范区开创长江大保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</w:rPr>
        <w:t>护未来新格局</w:t>
      </w: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</w:rPr>
        <w:t>江阴市环境科学学会</w:t>
      </w: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  <w:lang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lang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</w:rPr>
        <w:t>基于信息化技术的智慧解决方案在水利工程建设中应用的课题研究</w:t>
      </w: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</w:rPr>
        <w:t>江阴市水利学会</w:t>
      </w: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  <w:lang w:eastAsia="zh-CN"/>
        </w:rPr>
        <w:t>）</w:t>
      </w:r>
    </w:p>
    <w:p>
      <w:pPr>
        <w:pStyle w:val="2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B类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  <w:t>共2项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eastAsia="zh-CN"/>
        </w:rPr>
        <w:t>）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  <w:lang w:val="en-US" w:eastAsia="zh-CN"/>
        </w:rPr>
        <w:t>1.高校职院科研团队服务地方文旅产业发展路径研究——以徐霞客+文旅融合团队为例（江阴职业技术学院科学技术协会）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28"/>
          <w:szCs w:val="28"/>
          <w:lang w:val="en-US" w:eastAsia="zh-CN"/>
        </w:rPr>
        <w:t>2.对晚清江阴名医柳宝诒肺病诊治经验及学术思想的整理研究（江阴市中医药学会）</w:t>
      </w:r>
    </w:p>
    <w:p>
      <w:pPr>
        <w:pStyle w:val="2"/>
        <w:numPr>
          <w:ilvl w:val="0"/>
          <w:numId w:val="0"/>
        </w:numPr>
        <w:ind w:leftChars="0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C类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  <w:t>共4项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eastAsia="zh-CN"/>
        </w:rPr>
        <w:t>）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：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lang w:val="en-US" w:eastAsia="zh-CN"/>
        </w:rPr>
        <w:t>1.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</w:rPr>
        <w:t>江阴市居民健康素养干预效果评价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</w:rPr>
        <w:t>江阴市医学会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lang w:eastAsia="zh-CN"/>
        </w:rPr>
        <w:t>）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</w:rPr>
        <w:t>江阴市村卫生室（站）建设现状及对策研究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</w:rPr>
        <w:t>江阴市医学会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lang w:eastAsia="zh-CN"/>
        </w:rPr>
        <w:t>）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lang w:val="en-US" w:eastAsia="zh-CN"/>
        </w:rPr>
        <w:t>3.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</w:rPr>
        <w:t>江阴市农村水污染现状及治理对策研究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</w:rPr>
        <w:t>江阴职业技术学院科学技术协会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lang w:eastAsia="zh-CN"/>
        </w:rPr>
        <w:t>）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lang w:val="en-US" w:eastAsia="zh-CN"/>
        </w:rPr>
        <w:t>4.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</w:rPr>
        <w:t>落实“科创江阴”，新型研发机构怎么做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</w:rPr>
        <w:t>江阴金属材料创新研究院</w:t>
      </w: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lang w:eastAsia="zh-CN"/>
        </w:rPr>
        <w:t>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wZGQ0OTU4OTdmMWM5NWJkODEyZDY5OGQ1MGFiZWYifQ=="/>
  </w:docVars>
  <w:rsids>
    <w:rsidRoot w:val="01D8028B"/>
    <w:rsid w:val="01D8028B"/>
    <w:rsid w:val="11C929DB"/>
    <w:rsid w:val="1C850D11"/>
    <w:rsid w:val="226411D3"/>
    <w:rsid w:val="24E011DB"/>
    <w:rsid w:val="33E04D53"/>
    <w:rsid w:val="3A45597D"/>
    <w:rsid w:val="43DA644B"/>
    <w:rsid w:val="52D41ACF"/>
    <w:rsid w:val="6A5717D5"/>
    <w:rsid w:val="707454AA"/>
    <w:rsid w:val="76F37EC6"/>
    <w:rsid w:val="7B564D14"/>
    <w:rsid w:val="7C141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widowControl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331</Words>
  <Characters>342</Characters>
  <Lines>0</Lines>
  <Paragraphs>0</Paragraphs>
  <TotalTime>2</TotalTime>
  <ScaleCrop>false</ScaleCrop>
  <LinksUpToDate>false</LinksUpToDate>
  <CharactersWithSpaces>342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2022-11-30T02:03:00Z</dcterms:created>
  <dc:creator>阳阳阳</dc:creator>
  <cp:lastModifiedBy>Administrator</cp:lastModifiedBy>
  <cp:lastPrinted>2022-11-30T08:01:59Z</cp:lastPrinted>
  <dcterms:modified xsi:type="dcterms:W3CDTF">2022-11-30T08:42:34Z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CE9B30C5196A4318992FCC8ACD62A16E</vt:lpwstr>
  </property>
</Properties>
</file>